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AD3759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D3759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D3759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"/>
        <w:gridCol w:w="1053"/>
        <w:gridCol w:w="628"/>
        <w:gridCol w:w="182"/>
        <w:gridCol w:w="1742"/>
        <w:gridCol w:w="275"/>
        <w:gridCol w:w="143"/>
        <w:gridCol w:w="810"/>
        <w:gridCol w:w="399"/>
        <w:gridCol w:w="155"/>
        <w:gridCol w:w="1156"/>
        <w:gridCol w:w="828"/>
        <w:gridCol w:w="1304"/>
      </w:tblGrid>
      <w:tr w:rsidR="00AE6CEA" w:rsidRPr="00AD3759" w:rsidTr="009B5CBC">
        <w:tc>
          <w:tcPr>
            <w:tcW w:w="4447" w:type="dxa"/>
            <w:gridSpan w:val="7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7"/>
            <w:vAlign w:val="center"/>
          </w:tcPr>
          <w:p w:rsidR="00AE6CEA" w:rsidRPr="00AD3759" w:rsidRDefault="003F3C1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Љиљана Плазинић</w:t>
            </w:r>
          </w:p>
        </w:tc>
      </w:tr>
      <w:tr w:rsidR="00AE6CEA" w:rsidRPr="00AD3759" w:rsidTr="009B5CBC">
        <w:tc>
          <w:tcPr>
            <w:tcW w:w="4447" w:type="dxa"/>
            <w:gridSpan w:val="7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7"/>
            <w:vAlign w:val="center"/>
          </w:tcPr>
          <w:p w:rsidR="00AE6CEA" w:rsidRPr="00AD3759" w:rsidRDefault="003F3C1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  <w:proofErr w:type="spellEnd"/>
          </w:p>
        </w:tc>
      </w:tr>
      <w:tr w:rsidR="00AE6CEA" w:rsidRPr="00AD3759" w:rsidTr="009B5CBC">
        <w:tc>
          <w:tcPr>
            <w:tcW w:w="4447" w:type="dxa"/>
            <w:gridSpan w:val="7"/>
            <w:vAlign w:val="center"/>
          </w:tcPr>
          <w:p w:rsidR="00AE6CEA" w:rsidRPr="00AD3759" w:rsidRDefault="00AD3759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proofErr w:type="spellStart"/>
            <w:r w:rsidR="00AE6CEA" w:rsidRPr="00AD3759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AD3759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7"/>
            <w:vAlign w:val="center"/>
          </w:tcPr>
          <w:p w:rsidR="00AE6CEA" w:rsidRPr="00AD3759" w:rsidRDefault="003F3C17" w:rsidP="00450D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7D0785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, 2016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6CEA" w:rsidRPr="00AD3759" w:rsidTr="009B5CBC">
        <w:tc>
          <w:tcPr>
            <w:tcW w:w="4447" w:type="dxa"/>
            <w:gridSpan w:val="7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7"/>
            <w:vAlign w:val="center"/>
          </w:tcPr>
          <w:p w:rsidR="00AE6CEA" w:rsidRPr="00AD3759" w:rsidRDefault="003E771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AE6CEA" w:rsidRPr="00AD3759" w:rsidTr="009B5CBC">
        <w:tc>
          <w:tcPr>
            <w:tcW w:w="9242" w:type="dxa"/>
            <w:gridSpan w:val="14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AD3759" w:rsidTr="00F56F3C">
        <w:tc>
          <w:tcPr>
            <w:tcW w:w="1620" w:type="dxa"/>
            <w:gridSpan w:val="3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AE6CEA" w:rsidRPr="00AD3759" w:rsidTr="00F56F3C">
        <w:tc>
          <w:tcPr>
            <w:tcW w:w="1620" w:type="dxa"/>
            <w:gridSpan w:val="3"/>
            <w:vAlign w:val="center"/>
          </w:tcPr>
          <w:p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10" w:type="dxa"/>
            <w:gridSpan w:val="2"/>
            <w:vAlign w:val="center"/>
          </w:tcPr>
          <w:p w:rsidR="00AE6CEA" w:rsidRPr="00AD3759" w:rsidRDefault="007D0785" w:rsidP="003F3C1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3F3C17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:rsidR="00AD3759" w:rsidRPr="00AD3759" w:rsidRDefault="00F56F3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:rsidR="00AE6CEA" w:rsidRPr="00AD3759" w:rsidRDefault="00AD375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7D0785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AE6CEA" w:rsidRPr="00AD3759" w:rsidRDefault="007D078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AE6CEA" w:rsidRPr="00AD3759" w:rsidRDefault="00C62C0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AD3759" w:rsidRPr="00AD3759" w:rsidTr="00F56F3C">
        <w:tc>
          <w:tcPr>
            <w:tcW w:w="1620" w:type="dxa"/>
            <w:gridSpan w:val="3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10" w:type="dxa"/>
            <w:gridSpan w:val="2"/>
            <w:vAlign w:val="center"/>
          </w:tcPr>
          <w:p w:rsidR="00AD3759" w:rsidRPr="00AD3759" w:rsidRDefault="00AD3759" w:rsidP="003F3C1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3F3C17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="0015134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:rsidR="00AD3759" w:rsidRPr="00C22F7A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Психолошке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AD3759" w:rsidRPr="00AD3759" w:rsidRDefault="003F3C17" w:rsidP="003F3C1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сихологија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образовања</w:t>
            </w:r>
          </w:p>
        </w:tc>
      </w:tr>
      <w:tr w:rsidR="003F3C17" w:rsidRPr="00AD3759" w:rsidTr="00F56F3C">
        <w:tc>
          <w:tcPr>
            <w:tcW w:w="1620" w:type="dxa"/>
            <w:gridSpan w:val="3"/>
            <w:vAlign w:val="center"/>
          </w:tcPr>
          <w:p w:rsidR="003F3C17" w:rsidRPr="00AD3759" w:rsidRDefault="003F3C17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Мастер</w:t>
            </w:r>
          </w:p>
        </w:tc>
        <w:tc>
          <w:tcPr>
            <w:tcW w:w="810" w:type="dxa"/>
            <w:gridSpan w:val="2"/>
            <w:vAlign w:val="center"/>
          </w:tcPr>
          <w:p w:rsidR="003F3C17" w:rsidRPr="00AD3759" w:rsidRDefault="003F3C17" w:rsidP="00113DC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</w:t>
            </w:r>
            <w:r w:rsidR="00113DCD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3F3C17" w:rsidRPr="00AD3759" w:rsidRDefault="003F3C17" w:rsidP="003F3C1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:rsidR="003F3C17" w:rsidRDefault="003F3C17" w:rsidP="003F3C17"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710" w:type="dxa"/>
            <w:gridSpan w:val="3"/>
            <w:shd w:val="clear" w:color="auto" w:fill="auto"/>
          </w:tcPr>
          <w:p w:rsidR="003F3C17" w:rsidRDefault="003F3C17"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Психолошке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32" w:type="dxa"/>
            <w:gridSpan w:val="2"/>
            <w:shd w:val="clear" w:color="auto" w:fill="auto"/>
          </w:tcPr>
          <w:p w:rsidR="003F3C17" w:rsidRDefault="003F3C17" w:rsidP="001E6F11"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сихологија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1E6F1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образовања и развојна психологија </w:t>
            </w:r>
          </w:p>
        </w:tc>
      </w:tr>
      <w:tr w:rsidR="00AD3759" w:rsidRPr="00AD3759" w:rsidTr="00F56F3C">
        <w:tc>
          <w:tcPr>
            <w:tcW w:w="1620" w:type="dxa"/>
            <w:gridSpan w:val="3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10" w:type="dxa"/>
            <w:gridSpan w:val="2"/>
            <w:vAlign w:val="center"/>
          </w:tcPr>
          <w:p w:rsidR="00AD3759" w:rsidRPr="00AD3759" w:rsidRDefault="003F3C17" w:rsidP="003F3C1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2011</w:t>
            </w:r>
            <w:r w:rsidR="0015134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Психолошке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AD3759" w:rsidRPr="00AD3759" w:rsidRDefault="003F3C17" w:rsidP="001E6F1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сихологија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BA2FFC" w:rsidRPr="00AD3759" w:rsidTr="009B5CBC">
        <w:tc>
          <w:tcPr>
            <w:tcW w:w="9242" w:type="dxa"/>
            <w:gridSpan w:val="14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BA2FFC" w:rsidRPr="00AD3759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AD375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BA2FFC" w:rsidRPr="00AD3759" w:rsidRDefault="00BA2FFC" w:rsidP="001E6F1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="001E6F11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</w:tc>
      </w:tr>
      <w:tr w:rsidR="00AD3759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D3759" w:rsidRPr="00BE213C" w:rsidRDefault="00DA791B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13C">
              <w:rPr>
                <w:rFonts w:ascii="Times New Roman" w:hAnsi="Times New Roman"/>
                <w:sz w:val="18"/>
                <w:szCs w:val="18"/>
              </w:rPr>
              <w:t>OUO019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 образовања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:rsidR="00AD3759" w:rsidRPr="001E6F11" w:rsidRDefault="00E54DBF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А</w:t>
            </w:r>
            <w:r w:rsidR="00304EB0" w:rsidRPr="001E6F11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удиторне </w:t>
            </w:r>
            <w:r w:rsidR="003F3C17"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D3759" w:rsidRPr="00BE213C" w:rsidRDefault="004A7A88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13C">
              <w:rPr>
                <w:rFonts w:ascii="Times New Roman" w:hAnsi="Times New Roman"/>
                <w:sz w:val="18"/>
                <w:szCs w:val="18"/>
              </w:rPr>
              <w:t>OVO015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 образовања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:rsidR="00AD3759" w:rsidRPr="001E6F11" w:rsidRDefault="00E54DBF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304EB0"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удиторне </w:t>
            </w:r>
            <w:bookmarkStart w:id="0" w:name="_GoBack"/>
            <w:bookmarkEnd w:id="0"/>
            <w:r w:rsidR="003F3C17"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AD3759" w:rsidRPr="001E6F11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D3759" w:rsidRPr="00BE213C" w:rsidRDefault="00DA791B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13C">
              <w:rPr>
                <w:rFonts w:ascii="Times New Roman" w:hAnsi="Times New Roman"/>
                <w:sz w:val="18"/>
                <w:szCs w:val="18"/>
              </w:rPr>
              <w:t>OUO126</w:t>
            </w:r>
          </w:p>
        </w:tc>
        <w:tc>
          <w:tcPr>
            <w:tcW w:w="2970" w:type="dxa"/>
            <w:gridSpan w:val="5"/>
            <w:shd w:val="clear" w:color="auto" w:fill="auto"/>
            <w:vAlign w:val="center"/>
          </w:tcPr>
          <w:p w:rsidR="00AD3759" w:rsidRPr="00542CD0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Превенција вршњачког насиља у школи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:rsidR="00AD3759" w:rsidRPr="00542CD0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759" w:rsidRPr="00542CD0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AD3759" w:rsidRPr="00542CD0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04EB0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304EB0" w:rsidRPr="001E6F11" w:rsidRDefault="00304EB0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B0" w:rsidRPr="00BE213C" w:rsidRDefault="00DA791B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13C">
              <w:rPr>
                <w:rFonts w:ascii="Times New Roman" w:hAnsi="Times New Roman"/>
                <w:sz w:val="18"/>
                <w:szCs w:val="18"/>
              </w:rPr>
              <w:t>OUO175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EB0" w:rsidRPr="001E6F11" w:rsidRDefault="00304EB0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Стратегије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емоционалне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подршке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интелектуалне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стимулације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директног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поучавања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настави</w:t>
            </w:r>
            <w:proofErr w:type="spellEnd"/>
          </w:p>
        </w:tc>
        <w:tc>
          <w:tcPr>
            <w:tcW w:w="1364" w:type="dxa"/>
            <w:gridSpan w:val="3"/>
            <w:shd w:val="clear" w:color="auto" w:fill="auto"/>
          </w:tcPr>
          <w:p w:rsidR="00304EB0" w:rsidRPr="001E6F11" w:rsidRDefault="00304EB0" w:rsidP="00E63304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B0" w:rsidRPr="001E6F11" w:rsidRDefault="00304EB0" w:rsidP="008758B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</w:rPr>
              <w:t xml:space="preserve">СП </w:t>
            </w:r>
            <w:proofErr w:type="spellStart"/>
            <w:r w:rsidRPr="001E6F11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304EB0" w:rsidRPr="001E6F11" w:rsidRDefault="00304EB0" w:rsidP="008758B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348EA" w:rsidRPr="001E6F11" w:rsidTr="006F2853">
        <w:tc>
          <w:tcPr>
            <w:tcW w:w="567" w:type="dxa"/>
            <w:gridSpan w:val="2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Pr="00BE213C" w:rsidRDefault="001348EA" w:rsidP="00BE213C">
            <w:pPr>
              <w:tabs>
                <w:tab w:val="left" w:pos="567"/>
              </w:tabs>
              <w:spacing w:line="25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213C">
              <w:rPr>
                <w:rFonts w:ascii="Times New Roman" w:hAnsi="Times New Roman"/>
                <w:sz w:val="18"/>
                <w:szCs w:val="18"/>
              </w:rPr>
              <w:t>MUO042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Default="001348EA" w:rsidP="001348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рад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:rsidR="001348EA" w:rsidRDefault="001348EA" w:rsidP="001348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A" w:rsidRDefault="001348EA" w:rsidP="001348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:rsidR="001348EA" w:rsidRDefault="001348EA" w:rsidP="001348EA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348EA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E6F11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A" w:rsidRPr="00BE213C" w:rsidRDefault="001348EA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E213C">
              <w:rPr>
                <w:rFonts w:ascii="Times New Roman" w:hAnsi="Times New Roman"/>
                <w:sz w:val="18"/>
                <w:szCs w:val="18"/>
                <w:lang w:val="sr-Latn-RS"/>
              </w:rPr>
              <w:t>MUO039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Израда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364" w:type="dxa"/>
            <w:gridSpan w:val="3"/>
            <w:shd w:val="clear" w:color="auto" w:fill="auto"/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304" w:type="dxa"/>
            <w:shd w:val="clear" w:color="auto" w:fill="auto"/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348EA" w:rsidRPr="001E6F11" w:rsidTr="00F56F3C">
        <w:tc>
          <w:tcPr>
            <w:tcW w:w="567" w:type="dxa"/>
            <w:gridSpan w:val="2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EA" w:rsidRPr="00BE213C" w:rsidRDefault="001348EA" w:rsidP="00BE213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E213C">
              <w:rPr>
                <w:rFonts w:ascii="Times New Roman" w:hAnsi="Times New Roman"/>
                <w:sz w:val="18"/>
                <w:szCs w:val="18"/>
                <w:lang w:val="sr-Latn-RS"/>
              </w:rPr>
              <w:t>MVO012</w:t>
            </w: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Израда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364" w:type="dxa"/>
            <w:gridSpan w:val="3"/>
            <w:shd w:val="clear" w:color="auto" w:fill="auto"/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542CD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42CD0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304" w:type="dxa"/>
            <w:shd w:val="clear" w:color="auto" w:fill="auto"/>
          </w:tcPr>
          <w:p w:rsidR="001348EA" w:rsidRPr="00542CD0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42CD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348EA" w:rsidRPr="001E6F11" w:rsidTr="009B5CBC">
        <w:tc>
          <w:tcPr>
            <w:tcW w:w="9242" w:type="dxa"/>
            <w:gridSpan w:val="14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Plazinić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 L. (2021). The predictive effects of students’ perception of teaching practices in TV instruction on students’ self-efficacy. 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Psihološka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istraživanja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24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(2), 259-275.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Плазинић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Љ.,</w:t>
            </w:r>
            <w:proofErr w:type="gram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Мутавџин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Д., &amp;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Димитријевић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А. А. (2019).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Да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ли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су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изузетне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способности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неопходне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изузетна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постигнућa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преглед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новијих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емпиријских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налаза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о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условима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достизање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експертизе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Instituta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za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pedagoška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istrazivanja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/Journal of the Institute of Educational Research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51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(2)</w:t>
            </w:r>
            <w:r w:rsidRPr="001E6F11">
              <w:rPr>
                <w:sz w:val="18"/>
                <w:szCs w:val="18"/>
              </w:rPr>
              <w:t xml:space="preserve"> 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373–425. 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Плазинић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Љ. </w:t>
            </w:r>
            <w:proofErr w:type="gram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С.,</w:t>
            </w:r>
            <w:proofErr w:type="gram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Бањац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С. М., &amp;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Јоксимовић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Ј. Ђ. (2019).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Конформистичко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понашање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адолесцената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у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доношењу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естетских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судова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услед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притиска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ауторитета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вршњачке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групе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Inovacije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Nastavi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32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(3)</w:t>
            </w:r>
            <w:r w:rsidRPr="001E6F11">
              <w:rPr>
                <w:sz w:val="18"/>
                <w:szCs w:val="18"/>
              </w:rPr>
              <w:t xml:space="preserve"> 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24-38. 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Jovanović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O.,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Plazinić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L.,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Joksimović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J.,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Komlenac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J., &amp;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Pešikan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A. (2017).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Razvijanje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sistema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za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rano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prepoznavanje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učenika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koji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su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riziku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od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osipanja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iz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obrazovnog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sistema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kroz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saradničko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akciono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istraživanje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Psihološka</w:t>
            </w:r>
            <w:proofErr w:type="spellEnd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istraživanja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 </w:t>
            </w:r>
            <w:r w:rsidRPr="001E6F11">
              <w:rPr>
                <w:rFonts w:ascii="Times New Roman" w:hAnsi="Times New Roman"/>
                <w:i/>
                <w:iCs/>
                <w:color w:val="222222"/>
                <w:sz w:val="18"/>
                <w:szCs w:val="18"/>
                <w:shd w:val="clear" w:color="auto" w:fill="FFFFFF"/>
              </w:rPr>
              <w:t>20</w:t>
            </w:r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(1), 107-125</w:t>
            </w:r>
            <w:r w:rsidRPr="001E6F11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Joвановић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О.,</w:t>
            </w:r>
            <w:proofErr w:type="gram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Плазинић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Љ.,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Богдановић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С. &amp;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Вушуровић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Лазаревић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А. (2019).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Унапређење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квалитета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инклузивног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образовања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засновано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отвореним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подацима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. У: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Малиџан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Винкић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 Д. (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ур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).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Зборник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истраживачких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радова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Програма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креирање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образовних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политика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на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основу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података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резултата</w:t>
            </w:r>
            <w:proofErr w:type="spellEnd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i/>
                <w:color w:val="222222"/>
                <w:sz w:val="18"/>
                <w:szCs w:val="18"/>
                <w:shd w:val="clear" w:color="auto" w:fill="FFFFFF"/>
              </w:rPr>
              <w:t>истраживања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179- 258.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Београд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: СИПРУ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тим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Владе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Републике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Србије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</w:pP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Плазинић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, Љ. (2020)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Шта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можемо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научити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о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унапређењу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читалачке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писмености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од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српских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ученика</w:t>
            </w:r>
            <w:proofErr w:type="gram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?У</w:t>
            </w:r>
            <w:proofErr w:type="spellEnd"/>
            <w:proofErr w:type="gram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Опачић.З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. И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Зељић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, Г. (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ур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.)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Зборник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радова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Међународног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научног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скупа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Програмске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ре</w:t>
            </w:r>
            <w:proofErr w:type="spellEnd"/>
            <w:proofErr w:type="gram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)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форме</w:t>
            </w:r>
            <w:proofErr w:type="spellEnd"/>
            <w:proofErr w:type="gram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у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образовању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васпитању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–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изазови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и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перспективе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188-202).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Београд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Учитељски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факултет</w:t>
            </w:r>
            <w:proofErr w:type="spellEnd"/>
            <w:r w:rsidRPr="001E6F11"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348EA" w:rsidRPr="001E6F11" w:rsidTr="001E6F11">
        <w:tc>
          <w:tcPr>
            <w:tcW w:w="426" w:type="dxa"/>
            <w:vAlign w:val="center"/>
          </w:tcPr>
          <w:p w:rsidR="001348EA" w:rsidRPr="001E6F11" w:rsidRDefault="001348EA" w:rsidP="001348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816" w:type="dxa"/>
            <w:gridSpan w:val="13"/>
            <w:shd w:val="clear" w:color="auto" w:fill="auto"/>
            <w:vAlign w:val="center"/>
          </w:tcPr>
          <w:p w:rsidR="001348EA" w:rsidRPr="001E6F11" w:rsidRDefault="001348EA" w:rsidP="001348EA">
            <w:pPr>
              <w:shd w:val="clear" w:color="auto" w:fill="FFFFFF"/>
              <w:textAlignment w:val="baseline"/>
              <w:rPr>
                <w:rFonts w:ascii="Times New Roman" w:hAnsi="Times New Roman"/>
                <w:color w:val="222222"/>
                <w:sz w:val="18"/>
                <w:szCs w:val="18"/>
                <w:shd w:val="clear" w:color="auto" w:fill="FFFFFF"/>
              </w:rPr>
            </w:pPr>
            <w:proofErr w:type="spellStart"/>
            <w:r w:rsidRPr="001E6F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Plazinić</w:t>
            </w:r>
            <w:proofErr w:type="spellEnd"/>
            <w:r w:rsidRPr="001E6F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, L. &amp; </w:t>
            </w:r>
            <w:proofErr w:type="spellStart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>Buđevac</w:t>
            </w:r>
            <w:proofErr w:type="spellEnd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 xml:space="preserve">, N. (2024) Home vs. School: Unpacking Student Motivation and Engagement during COVID-19 Pandemic. </w:t>
            </w:r>
            <w:r w:rsidRPr="001E6F11">
              <w:rPr>
                <w:rFonts w:ascii="Times New Roman" w:eastAsia="Times New Roman" w:hAnsi="Times New Roman"/>
                <w:i/>
                <w:sz w:val="18"/>
                <w:szCs w:val="18"/>
                <w:bdr w:val="none" w:sz="0" w:space="0" w:color="auto" w:frame="1"/>
              </w:rPr>
              <w:t>Modern society in the age of educational challenges.</w:t>
            </w:r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 xml:space="preserve"> State Higher Vocational School in </w:t>
            </w:r>
            <w:proofErr w:type="spellStart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>Nowy</w:t>
            </w:r>
            <w:proofErr w:type="spellEnd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>Sacz</w:t>
            </w:r>
            <w:proofErr w:type="spellEnd"/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 xml:space="preserve"> and Teacher Education Faculty, University of Belgrade (</w:t>
            </w:r>
            <w:r w:rsidRPr="001E6F11">
              <w:rPr>
                <w:rFonts w:ascii="Times New Roman" w:eastAsia="Times New Roman" w:hAnsi="Times New Roman"/>
                <w:i/>
                <w:sz w:val="18"/>
                <w:szCs w:val="18"/>
                <w:bdr w:val="none" w:sz="0" w:space="0" w:color="auto" w:frame="1"/>
              </w:rPr>
              <w:t>in press</w:t>
            </w:r>
            <w:r w:rsidRPr="001E6F11">
              <w:rPr>
                <w:rFonts w:ascii="Times New Roman" w:eastAsia="Times New Roman" w:hAnsi="Times New Roman"/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1348EA" w:rsidRPr="001E6F11" w:rsidTr="009B5CBC">
        <w:tc>
          <w:tcPr>
            <w:tcW w:w="9242" w:type="dxa"/>
            <w:gridSpan w:val="14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348EA" w:rsidRPr="001E6F11" w:rsidTr="009B5CBC">
        <w:tc>
          <w:tcPr>
            <w:tcW w:w="4172" w:type="dxa"/>
            <w:gridSpan w:val="6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8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</w:p>
        </w:tc>
      </w:tr>
      <w:tr w:rsidR="001348EA" w:rsidRPr="001E6F11" w:rsidTr="009B5CBC">
        <w:tc>
          <w:tcPr>
            <w:tcW w:w="4172" w:type="dxa"/>
            <w:gridSpan w:val="6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8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348EA" w:rsidRPr="001E6F11" w:rsidTr="009B5CBC">
        <w:tc>
          <w:tcPr>
            <w:tcW w:w="4172" w:type="dxa"/>
            <w:gridSpan w:val="6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Домаћи </w:t>
            </w:r>
          </w:p>
        </w:tc>
        <w:tc>
          <w:tcPr>
            <w:tcW w:w="3443" w:type="dxa"/>
            <w:gridSpan w:val="4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 /</w:t>
            </w:r>
          </w:p>
        </w:tc>
      </w:tr>
      <w:tr w:rsidR="001348EA" w:rsidRPr="001E6F11" w:rsidTr="009B5CBC">
        <w:tc>
          <w:tcPr>
            <w:tcW w:w="2248" w:type="dxa"/>
            <w:gridSpan w:val="4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E6F1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10"/>
            <w:vAlign w:val="center"/>
          </w:tcPr>
          <w:p w:rsidR="001348EA" w:rsidRPr="001E6F11" w:rsidRDefault="001348EA" w:rsidP="001348EA">
            <w:pPr>
              <w:tabs>
                <w:tab w:val="left" w:pos="567"/>
              </w:tabs>
            </w:pPr>
            <w:r w:rsidRPr="001E6F1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МАХQDA, </w:t>
            </w:r>
            <w:r w:rsidRPr="001E6F11">
              <w:rPr>
                <w:rFonts w:ascii="Times New Roman" w:hAnsi="Times New Roman"/>
                <w:sz w:val="18"/>
                <w:szCs w:val="18"/>
              </w:rPr>
              <w:t>Mastering Socio-Emotional Competencies and Diversity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E6F11">
              <w:rPr>
                <w:rFonts w:ascii="Times New Roman" w:hAnsi="Times New Roman"/>
                <w:sz w:val="18"/>
                <w:szCs w:val="18"/>
              </w:rPr>
              <w:t>Awareness</w:t>
            </w:r>
          </w:p>
        </w:tc>
      </w:tr>
    </w:tbl>
    <w:p w:rsidR="002E6724" w:rsidRPr="001E6F11" w:rsidRDefault="002E6724" w:rsidP="001E6F11">
      <w:pPr>
        <w:rPr>
          <w:rFonts w:ascii="Times New Roman" w:hAnsi="Times New Roman"/>
          <w:sz w:val="18"/>
          <w:szCs w:val="18"/>
        </w:rPr>
      </w:pPr>
    </w:p>
    <w:sectPr w:rsidR="002E6724" w:rsidRPr="001E6F11" w:rsidSect="00F56F3C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50C295E2"/>
    <w:lvl w:ilvl="0" w:tplc="795E9C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554D1"/>
    <w:rsid w:val="0007565D"/>
    <w:rsid w:val="000A1159"/>
    <w:rsid w:val="00113DCD"/>
    <w:rsid w:val="001348EA"/>
    <w:rsid w:val="0015134F"/>
    <w:rsid w:val="001838F2"/>
    <w:rsid w:val="001A3EAC"/>
    <w:rsid w:val="001A70D3"/>
    <w:rsid w:val="001E6F11"/>
    <w:rsid w:val="00210DE6"/>
    <w:rsid w:val="002E6724"/>
    <w:rsid w:val="00304EB0"/>
    <w:rsid w:val="00325A07"/>
    <w:rsid w:val="003272A2"/>
    <w:rsid w:val="003C6C9C"/>
    <w:rsid w:val="003E7715"/>
    <w:rsid w:val="003F3C17"/>
    <w:rsid w:val="00450DE3"/>
    <w:rsid w:val="004734B8"/>
    <w:rsid w:val="004A7A88"/>
    <w:rsid w:val="004C2F6E"/>
    <w:rsid w:val="004E0F52"/>
    <w:rsid w:val="005263ED"/>
    <w:rsid w:val="00542CD0"/>
    <w:rsid w:val="00613F7A"/>
    <w:rsid w:val="00671D2E"/>
    <w:rsid w:val="00692750"/>
    <w:rsid w:val="00693C57"/>
    <w:rsid w:val="0072603D"/>
    <w:rsid w:val="00734A15"/>
    <w:rsid w:val="00743D70"/>
    <w:rsid w:val="007C0508"/>
    <w:rsid w:val="007D02AF"/>
    <w:rsid w:val="007D0785"/>
    <w:rsid w:val="007E0C39"/>
    <w:rsid w:val="00842D09"/>
    <w:rsid w:val="0085068D"/>
    <w:rsid w:val="0087006A"/>
    <w:rsid w:val="008F745D"/>
    <w:rsid w:val="00905F10"/>
    <w:rsid w:val="009A08DA"/>
    <w:rsid w:val="009B5CBC"/>
    <w:rsid w:val="00A130C3"/>
    <w:rsid w:val="00A13D8A"/>
    <w:rsid w:val="00AD3759"/>
    <w:rsid w:val="00AE1865"/>
    <w:rsid w:val="00AE6CEA"/>
    <w:rsid w:val="00B04C8D"/>
    <w:rsid w:val="00BA2FFC"/>
    <w:rsid w:val="00BE213C"/>
    <w:rsid w:val="00C22F7A"/>
    <w:rsid w:val="00C62C08"/>
    <w:rsid w:val="00C67B24"/>
    <w:rsid w:val="00CC42AA"/>
    <w:rsid w:val="00D22206"/>
    <w:rsid w:val="00D87CF8"/>
    <w:rsid w:val="00DA791B"/>
    <w:rsid w:val="00DB2B96"/>
    <w:rsid w:val="00DB35C8"/>
    <w:rsid w:val="00DB59FB"/>
    <w:rsid w:val="00DC280A"/>
    <w:rsid w:val="00DF705E"/>
    <w:rsid w:val="00E022B4"/>
    <w:rsid w:val="00E54DBF"/>
    <w:rsid w:val="00E63304"/>
    <w:rsid w:val="00E727B2"/>
    <w:rsid w:val="00E73BA9"/>
    <w:rsid w:val="00EE1ADE"/>
    <w:rsid w:val="00F17AAB"/>
    <w:rsid w:val="00F56F3C"/>
    <w:rsid w:val="00FC3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313A91-5BE9-44C7-8B7C-1B0C42156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C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C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17</cp:revision>
  <cp:lastPrinted>2021-01-12T09:39:00Z</cp:lastPrinted>
  <dcterms:created xsi:type="dcterms:W3CDTF">2024-01-17T16:58:00Z</dcterms:created>
  <dcterms:modified xsi:type="dcterms:W3CDTF">2024-02-26T12:28:00Z</dcterms:modified>
</cp:coreProperties>
</file>